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E28A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E28AA" w:rsidRDefault="003A203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8A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E28AA" w:rsidRDefault="003A2035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Указ Президента РФ от 19.05.2008 N 815</w:t>
            </w:r>
            <w:r>
              <w:rPr>
                <w:sz w:val="48"/>
              </w:rPr>
              <w:br/>
              <w:t>(ред. от 25.01.2024)</w:t>
            </w:r>
            <w:r>
              <w:rPr>
                <w:sz w:val="48"/>
              </w:rPr>
              <w:br/>
              <w:t>"О мерах по противодействию коррупции"</w:t>
            </w:r>
            <w:bookmarkEnd w:id="0"/>
          </w:p>
        </w:tc>
      </w:tr>
      <w:tr w:rsidR="00DE28A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E28AA" w:rsidRDefault="003A203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DE28AA" w:rsidRDefault="00DE28AA">
      <w:pPr>
        <w:pStyle w:val="ConsPlusNormal0"/>
        <w:sectPr w:rsidR="00DE28A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E28AA" w:rsidRDefault="00DE28AA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DE28A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28AA" w:rsidRDefault="003A2035">
            <w:pPr>
              <w:pStyle w:val="ConsPlusNormal0"/>
              <w:outlineLvl w:val="0"/>
            </w:pPr>
            <w:r>
              <w:t>19 мая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28AA" w:rsidRDefault="003A2035">
            <w:pPr>
              <w:pStyle w:val="ConsPlusNormal0"/>
              <w:jc w:val="right"/>
              <w:outlineLvl w:val="0"/>
            </w:pPr>
            <w:r>
              <w:t>N 815</w:t>
            </w:r>
          </w:p>
        </w:tc>
      </w:tr>
    </w:tbl>
    <w:p w:rsidR="00DE28AA" w:rsidRDefault="00DE28A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28AA" w:rsidRDefault="00DE28AA">
      <w:pPr>
        <w:pStyle w:val="ConsPlusNormal0"/>
        <w:jc w:val="center"/>
      </w:pPr>
    </w:p>
    <w:p w:rsidR="00DE28AA" w:rsidRDefault="003A2035">
      <w:pPr>
        <w:pStyle w:val="ConsPlusTitle0"/>
        <w:jc w:val="center"/>
      </w:pPr>
      <w:r>
        <w:t>УКАЗ</w:t>
      </w:r>
    </w:p>
    <w:p w:rsidR="00DE28AA" w:rsidRDefault="00DE28AA">
      <w:pPr>
        <w:pStyle w:val="ConsPlusTitle0"/>
        <w:jc w:val="center"/>
      </w:pPr>
    </w:p>
    <w:p w:rsidR="00DE28AA" w:rsidRDefault="003A2035">
      <w:pPr>
        <w:pStyle w:val="ConsPlusTitle0"/>
        <w:jc w:val="center"/>
      </w:pPr>
      <w:r>
        <w:t>ПРЕЗИДЕНТА РОССИЙСКОЙ ФЕДЕРАЦИИ</w:t>
      </w:r>
    </w:p>
    <w:p w:rsidR="00DE28AA" w:rsidRDefault="00DE28AA">
      <w:pPr>
        <w:pStyle w:val="ConsPlusTitle0"/>
        <w:jc w:val="center"/>
      </w:pPr>
    </w:p>
    <w:p w:rsidR="00DE28AA" w:rsidRDefault="003A2035">
      <w:pPr>
        <w:pStyle w:val="ConsPlusTitle0"/>
        <w:jc w:val="center"/>
      </w:pPr>
      <w:r>
        <w:t>О МЕРАХ ПО ПРОТИВОДЕЙСТВИЮ КОРРУПЦИИ</w:t>
      </w:r>
    </w:p>
    <w:p w:rsidR="00DE28AA" w:rsidRDefault="00DE28A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E2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8AA" w:rsidRDefault="00DE28A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8AA" w:rsidRDefault="00DE28A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28AA" w:rsidRDefault="003A20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28AA" w:rsidRDefault="003A203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10" w:tooltip="Указ Президента РФ от 31.03.2010 N 39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E28AA" w:rsidRDefault="003A20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11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12" w:tooltip="Указ Президента РФ от 04.11.2010 N 133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>, от 12.</w:t>
            </w:r>
            <w:r>
              <w:rPr>
                <w:color w:val="392C69"/>
              </w:rPr>
              <w:t xml:space="preserve">09.2011 </w:t>
            </w:r>
            <w:hyperlink r:id="rId13" w:tooltip="Указ Президента РФ от 12.09.2011 N 1192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DE28AA" w:rsidRDefault="003A20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14" w:tooltip="Указ Президента РФ от 04.01.2012 N 1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5" w:tooltip="Указ Президента РФ от 28.02.2012 N 24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6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DE28AA" w:rsidRDefault="003A20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7" w:tooltip="Указ Президента РФ от 02.04.2013 N 309 (ред. от 11.1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8" w:tooltip="Указ Президента РФ от 14.02.2014 N 80 &quot;О некоторых вопросах организации деятельности по противодействию корруп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9" w:tooltip="Указ Президента РФ от 09.10.2017 N 472 (ред. от 26.06.2023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DE28AA" w:rsidRDefault="003A20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20" w:tooltip="Указ Президента РФ от 13.05.2019 N 217 (ред. от 06.05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21" w:tooltip="Указ Президента РФ от 17.05.2021 N 285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25.01.2024 </w:t>
            </w:r>
            <w:hyperlink r:id="rId22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8AA" w:rsidRDefault="00DE28AA">
            <w:pPr>
              <w:pStyle w:val="ConsPlusNormal0"/>
            </w:pPr>
          </w:p>
        </w:tc>
      </w:tr>
    </w:tbl>
    <w:p w:rsidR="00DE28AA" w:rsidRDefault="00DE28AA">
      <w:pPr>
        <w:pStyle w:val="ConsPlusNormal0"/>
        <w:ind w:firstLine="540"/>
        <w:jc w:val="both"/>
      </w:pPr>
    </w:p>
    <w:p w:rsidR="00DE28AA" w:rsidRDefault="003A2035">
      <w:pPr>
        <w:pStyle w:val="ConsPlusNormal0"/>
        <w:ind w:firstLine="540"/>
        <w:jc w:val="both"/>
      </w:pPr>
      <w:r>
        <w:t xml:space="preserve">В целях создания системы противодействия коррупции в Российской Федерации и устранения причин, </w:t>
      </w:r>
      <w:proofErr w:type="spellStart"/>
      <w:r>
        <w:t>ее</w:t>
      </w:r>
      <w:proofErr w:type="spellEnd"/>
      <w:r>
        <w:t xml:space="preserve"> порождающих, постановляю: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Председателем Совета является Президент Российской Федерации.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2. Установить, что: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а) основными задачами Совета являются: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подготовка предложений Президенту</w:t>
      </w:r>
      <w:r>
        <w:t xml:space="preserve"> Российской Федерации, касающихся выработки и реализации государственной политики в области противодействия коррупции;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</w:t>
      </w:r>
      <w:r>
        <w:t>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DE28AA" w:rsidRDefault="003A2035">
      <w:pPr>
        <w:pStyle w:val="ConsPlusNormal0"/>
        <w:spacing w:before="24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б) Совет для решения возложе</w:t>
      </w:r>
      <w:r>
        <w:t>нных на него основных задач:</w:t>
      </w:r>
    </w:p>
    <w:p w:rsidR="00DE28AA" w:rsidRDefault="003A2035">
      <w:pPr>
        <w:pStyle w:val="ConsPlusNormal0"/>
        <w:spacing w:before="240"/>
        <w:ind w:firstLine="540"/>
        <w:jc w:val="both"/>
      </w:pPr>
      <w:proofErr w:type="gramStart"/>
      <w:r>
        <w:t>запрашивает и получает</w:t>
      </w:r>
      <w:proofErr w:type="gramEnd"/>
      <w:r>
        <w:t xml:space="preserve">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lastRenderedPageBreak/>
        <w:t>3. Члены Совета принимают участие в его работе на общественных началах.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Заседа</w:t>
      </w:r>
      <w:r>
        <w:t xml:space="preserve">ние Совета </w:t>
      </w:r>
      <w:proofErr w:type="spellStart"/>
      <w:r>
        <w:t>ведет</w:t>
      </w:r>
      <w:proofErr w:type="spellEnd"/>
      <w:r>
        <w:t xml:space="preserve"> председатель Совета.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Решения Совета оформляются протоколом.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 xml:space="preserve">4. Утратил силу с 28 июля 2012 года. - </w:t>
      </w:r>
      <w:hyperlink r:id="rId2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 xml:space="preserve">5. Образовать для решения текущих вопросов деятельности Совета президиум Совета при Президенте Российской Федерации по </w:t>
      </w:r>
      <w:r>
        <w:t>противодействию коррупции.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DE28AA" w:rsidRDefault="003A2035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 xml:space="preserve">бзац </w:t>
      </w:r>
      <w:proofErr w:type="spellStart"/>
      <w:r>
        <w:t>введен</w:t>
      </w:r>
      <w:proofErr w:type="spellEnd"/>
      <w:r>
        <w:t xml:space="preserve"> </w:t>
      </w:r>
      <w:hyperlink r:id="rId24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Председателем президиума Совета является</w:t>
      </w:r>
      <w:r>
        <w:t xml:space="preserve"> Руководитель Администрации Президента Российской Федерации.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 xml:space="preserve">6. Утратил силу с 28 июля 2012 года. - </w:t>
      </w:r>
      <w:hyperlink r:id="rId25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7. Установить, что: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а) президиум Совета: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формирует повестку дня заседаний Совета;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рассматривает вопросы, связанные с реализацией решений Совета;</w:t>
      </w:r>
    </w:p>
    <w:p w:rsidR="00DE28AA" w:rsidRDefault="003A2035">
      <w:pPr>
        <w:pStyle w:val="ConsPlusNormal0"/>
        <w:spacing w:before="240"/>
        <w:ind w:firstLine="540"/>
        <w:jc w:val="both"/>
      </w:pPr>
      <w:proofErr w:type="spellStart"/>
      <w:r>
        <w:t>создает</w:t>
      </w:r>
      <w:proofErr w:type="spellEnd"/>
      <w:r>
        <w:t xml:space="preserve">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</w:t>
      </w:r>
      <w:proofErr w:type="spellStart"/>
      <w:r>
        <w:t>ученых</w:t>
      </w:r>
      <w:proofErr w:type="spellEnd"/>
      <w:r>
        <w:t xml:space="preserve"> и специалистов;</w:t>
      </w:r>
    </w:p>
    <w:p w:rsidR="00DE28AA" w:rsidRDefault="003A2035">
      <w:pPr>
        <w:pStyle w:val="ConsPlusNormal0"/>
        <w:spacing w:before="240"/>
        <w:ind w:firstLine="540"/>
        <w:jc w:val="both"/>
      </w:pPr>
      <w:proofErr w:type="gramStart"/>
      <w:r>
        <w:t>рассматривает вопросы, ка</w:t>
      </w:r>
      <w:r>
        <w:t xml:space="preserve">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6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</w:t>
      </w:r>
      <w:r>
        <w:t xml:space="preserve">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r:id="rId27" w:tooltip="Указ Президента РФ от 21.09.2009 N 1066 (ред. от 05.08.2024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подпункте "а</w:t>
        </w:r>
        <w:proofErr w:type="gramEnd"/>
        <w:r>
          <w:rPr>
            <w:color w:val="0000FF"/>
          </w:rPr>
          <w:t xml:space="preserve">" </w:t>
        </w:r>
        <w:proofErr w:type="gramStart"/>
        <w:r>
          <w:rPr>
            <w:color w:val="0000FF"/>
          </w:rPr>
          <w:t>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</w:t>
      </w:r>
      <w:r>
        <w:t xml:space="preserve">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</w:t>
      </w:r>
      <w:proofErr w:type="spellStart"/>
      <w:r>
        <w:t>утвержденного</w:t>
      </w:r>
      <w:proofErr w:type="spellEnd"/>
      <w:r>
        <w:t xml:space="preserve"> Указом Президента Российской Федерации от 21 сентября 2009 г. N 1066, должности федера</w:t>
      </w:r>
      <w:r>
        <w:t>льной государственной службы, назначение на которые и освобождение от которых осуществляются Президентом Российской</w:t>
      </w:r>
      <w:proofErr w:type="gramEnd"/>
      <w:r>
        <w:t xml:space="preserve"> Федерации и Правительством Российской Федерации, должности руководителей и заместителей </w:t>
      </w:r>
      <w:proofErr w:type="gramStart"/>
      <w:r>
        <w:t xml:space="preserve">руководителей </w:t>
      </w:r>
      <w:r>
        <w:lastRenderedPageBreak/>
        <w:t>Аппарата Совета Федерации Федерального</w:t>
      </w:r>
      <w:r>
        <w:t xml:space="preserve">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</w:t>
      </w:r>
      <w:proofErr w:type="spellStart"/>
      <w:r>
        <w:t>Счетной</w:t>
      </w:r>
      <w:proofErr w:type="spellEnd"/>
      <w:r>
        <w:t xml:space="preserve"> палаты Российской Федерации;</w:t>
      </w:r>
    </w:p>
    <w:p w:rsidR="00DE28AA" w:rsidRDefault="003A2035">
      <w:pPr>
        <w:pStyle w:val="ConsPlusNormal0"/>
        <w:jc w:val="both"/>
      </w:pPr>
      <w:r>
        <w:t xml:space="preserve">(в ред. </w:t>
      </w:r>
      <w:hyperlink r:id="rId2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</w:t>
      </w:r>
      <w:r>
        <w:t>N 71)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</w:t>
      </w:r>
      <w:r>
        <w:t xml:space="preserve">ересов лицами, замещающими любые должности, осуществление полномочий по которым </w:t>
      </w:r>
      <w:proofErr w:type="spellStart"/>
      <w:r>
        <w:t>влечет</w:t>
      </w:r>
      <w:proofErr w:type="spellEnd"/>
      <w:r>
        <w:t xml:space="preserve"> за собой обязанность представлять сведения о доходах, об имуществе и обязательствах имущественного характера;</w:t>
      </w:r>
    </w:p>
    <w:p w:rsidR="00DE28AA" w:rsidRDefault="003A2035">
      <w:pPr>
        <w:pStyle w:val="ConsPlusNormal0"/>
        <w:jc w:val="both"/>
      </w:pPr>
      <w:r>
        <w:t xml:space="preserve">(в ред. </w:t>
      </w:r>
      <w:hyperlink r:id="rId29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E28AA" w:rsidRDefault="003A2035">
      <w:pPr>
        <w:pStyle w:val="ConsPlusNormal0"/>
        <w:spacing w:before="240"/>
        <w:ind w:firstLine="540"/>
        <w:jc w:val="both"/>
      </w:pPr>
      <w:proofErr w:type="gramStart"/>
      <w:r>
        <w:t>рассматривает за</w:t>
      </w:r>
      <w:r>
        <w:t xml:space="preserve">явления лиц, замещающих должности атаманов Всероссийского казачьего общества или войскового казачьего общества, </w:t>
      </w:r>
      <w:proofErr w:type="spellStart"/>
      <w:r>
        <w:t>внесенных</w:t>
      </w:r>
      <w:proofErr w:type="spellEnd"/>
      <w:r>
        <w:t xml:space="preserve"> в государственный реестр казачьих обществ в Российской Федерации, о невозможности по объективным причинам представить сведения о доход</w:t>
      </w:r>
      <w:r>
        <w:t>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</w:t>
      </w:r>
      <w:r>
        <w:t>ию</w:t>
      </w:r>
      <w:proofErr w:type="gramEnd"/>
      <w:r>
        <w:t xml:space="preserve"> и (или) требований об урегулировании конфликта интересов;</w:t>
      </w:r>
    </w:p>
    <w:p w:rsidR="00DE28AA" w:rsidRDefault="003A2035">
      <w:pPr>
        <w:pStyle w:val="ConsPlusNormal0"/>
        <w:jc w:val="both"/>
      </w:pPr>
      <w:r>
        <w:t xml:space="preserve">(в ред. </w:t>
      </w:r>
      <w:hyperlink r:id="rId30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E28AA" w:rsidRDefault="003A2035">
      <w:pPr>
        <w:pStyle w:val="ConsPlusNormal0"/>
        <w:spacing w:before="240"/>
        <w:ind w:firstLine="540"/>
        <w:jc w:val="both"/>
      </w:pPr>
      <w:proofErr w:type="gramStart"/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</w:t>
      </w:r>
      <w:r>
        <w:t xml:space="preserve">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</w:t>
      </w:r>
      <w:r>
        <w:t>) поведению и (или) требований об урегулировании конфликта интересов;</w:t>
      </w:r>
      <w:proofErr w:type="gramEnd"/>
    </w:p>
    <w:p w:rsidR="00DE28AA" w:rsidRDefault="003A2035">
      <w:pPr>
        <w:pStyle w:val="ConsPlusNormal0"/>
        <w:jc w:val="both"/>
      </w:pPr>
      <w:r>
        <w:t xml:space="preserve">(в ред. </w:t>
      </w:r>
      <w:hyperlink r:id="rId3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 xml:space="preserve">б) заседание президиума Совета </w:t>
      </w:r>
      <w:proofErr w:type="spellStart"/>
      <w:r>
        <w:t>ведет</w:t>
      </w:r>
      <w:proofErr w:type="spellEnd"/>
      <w:r>
        <w:t xml:space="preserve"> председатель президиума Совета либо заместитель председателя президиума Совета;</w:t>
      </w:r>
    </w:p>
    <w:p w:rsidR="00DE28AA" w:rsidRDefault="003A20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2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</w:t>
      </w:r>
      <w:r>
        <w:t>идента РФ от 14.02.2014 N 80)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г) решения президиума Совета оформляются протоколами.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8. Установить, что председатель президиума Совета: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а) формирует повестку дня заседаний президиума Совета;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 xml:space="preserve">в) организует обеспечение деятельности Совета, решает организационные </w:t>
      </w:r>
      <w:r>
        <w:t xml:space="preserve">и иные вопросы, </w:t>
      </w:r>
      <w:r>
        <w:lastRenderedPageBreak/>
        <w:t xml:space="preserve">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</w:t>
      </w:r>
      <w:proofErr w:type="spellStart"/>
      <w:r>
        <w:t>ученых</w:t>
      </w:r>
      <w:proofErr w:type="spellEnd"/>
      <w:r>
        <w:t xml:space="preserve"> и специалистов;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г) докладывает Совету о ходе реализации мероприяти</w:t>
      </w:r>
      <w:r>
        <w:t>й, предусмотренных Национальным планом противодействия коррупции, и иных мероприятий в соответствии с решениями Совета.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10. Признать утратив</w:t>
      </w:r>
      <w:r>
        <w:t>шими силу:</w:t>
      </w:r>
    </w:p>
    <w:p w:rsidR="00DE28AA" w:rsidRDefault="003A2035">
      <w:pPr>
        <w:pStyle w:val="ConsPlusNormal0"/>
        <w:spacing w:before="240"/>
        <w:ind w:firstLine="540"/>
        <w:jc w:val="both"/>
      </w:pPr>
      <w:hyperlink r:id="rId33" w:tooltip="Ссылка на КонсультантПлюс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</w:t>
      </w:r>
      <w:r>
        <w:t xml:space="preserve">готовки предложений по реализации в законодательстве Российской Федерации положений Конвенции Организации </w:t>
      </w:r>
      <w:proofErr w:type="spellStart"/>
      <w:r>
        <w:t>Объединенных</w:t>
      </w:r>
      <w:proofErr w:type="spellEnd"/>
      <w:r>
        <w:t xml:space="preserve"> Наций против коррупции от 31 октября 2003 г. и Конвенции Совета Европы об уголовной ответственности за коррупцию от 27 января 1999 г." (С</w:t>
      </w:r>
      <w:r>
        <w:t>обрание законодательства Российской Федерации, 2007, N 6, ст. 731);</w:t>
      </w:r>
      <w:proofErr w:type="gramEnd"/>
    </w:p>
    <w:p w:rsidR="00DE28AA" w:rsidRDefault="003A2035">
      <w:pPr>
        <w:pStyle w:val="ConsPlusNormal0"/>
        <w:spacing w:before="240"/>
        <w:ind w:firstLine="540"/>
        <w:jc w:val="both"/>
      </w:pPr>
      <w:hyperlink r:id="rId34" w:tooltip="Ссылка на КонсультантПлюс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</w:t>
      </w:r>
      <w:r>
        <w:t xml:space="preserve">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</w:t>
      </w:r>
      <w:proofErr w:type="spellStart"/>
      <w:r>
        <w:t>Объединенных</w:t>
      </w:r>
      <w:proofErr w:type="spellEnd"/>
      <w:r>
        <w:t xml:space="preserve"> Наций против коррупции от 31 октября 2003 г. и Конвенции Совет</w:t>
      </w:r>
      <w:r>
        <w:t>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DE28AA" w:rsidRDefault="003A2035">
      <w:pPr>
        <w:pStyle w:val="ConsPlusNormal0"/>
        <w:spacing w:before="240"/>
        <w:ind w:firstLine="540"/>
        <w:jc w:val="both"/>
      </w:pPr>
      <w:r>
        <w:t>11. Настоящий Указ вступает в силу со дня его подписания.</w:t>
      </w:r>
    </w:p>
    <w:p w:rsidR="00DE28AA" w:rsidRDefault="00DE28AA">
      <w:pPr>
        <w:pStyle w:val="ConsPlusNormal0"/>
        <w:ind w:firstLine="540"/>
        <w:jc w:val="both"/>
      </w:pPr>
    </w:p>
    <w:p w:rsidR="00DE28AA" w:rsidRDefault="003A2035">
      <w:pPr>
        <w:pStyle w:val="ConsPlusNormal0"/>
        <w:jc w:val="right"/>
      </w:pPr>
      <w:r>
        <w:t>Президент</w:t>
      </w:r>
    </w:p>
    <w:p w:rsidR="00DE28AA" w:rsidRDefault="003A2035">
      <w:pPr>
        <w:pStyle w:val="ConsPlusNormal0"/>
        <w:jc w:val="right"/>
      </w:pPr>
      <w:r>
        <w:t>Российской Федерации</w:t>
      </w:r>
    </w:p>
    <w:p w:rsidR="00DE28AA" w:rsidRDefault="003A2035">
      <w:pPr>
        <w:pStyle w:val="ConsPlusNormal0"/>
        <w:jc w:val="right"/>
      </w:pPr>
      <w:proofErr w:type="spellStart"/>
      <w:r>
        <w:t>Д.МЕДВЕДЕВ</w:t>
      </w:r>
      <w:proofErr w:type="spellEnd"/>
    </w:p>
    <w:p w:rsidR="00DE28AA" w:rsidRDefault="003A2035">
      <w:pPr>
        <w:pStyle w:val="ConsPlusNormal0"/>
      </w:pPr>
      <w:r>
        <w:t>Москва, Кремль</w:t>
      </w:r>
    </w:p>
    <w:p w:rsidR="00DE28AA" w:rsidRDefault="003A2035">
      <w:pPr>
        <w:pStyle w:val="ConsPlusNormal0"/>
        <w:spacing w:before="240"/>
      </w:pPr>
      <w:r>
        <w:t>19 мая 2008 года</w:t>
      </w:r>
    </w:p>
    <w:p w:rsidR="00DE28AA" w:rsidRDefault="003A2035">
      <w:pPr>
        <w:pStyle w:val="ConsPlusNormal0"/>
        <w:spacing w:before="240"/>
      </w:pPr>
      <w:r>
        <w:t>N 815</w:t>
      </w:r>
    </w:p>
    <w:p w:rsidR="00DE28AA" w:rsidRDefault="00DE28AA">
      <w:pPr>
        <w:pStyle w:val="ConsPlusNormal0"/>
        <w:ind w:firstLine="540"/>
        <w:jc w:val="both"/>
      </w:pPr>
    </w:p>
    <w:p w:rsidR="00DE28AA" w:rsidRDefault="00DE28AA">
      <w:pPr>
        <w:pStyle w:val="ConsPlusNormal0"/>
        <w:ind w:firstLine="540"/>
        <w:jc w:val="both"/>
      </w:pPr>
    </w:p>
    <w:p w:rsidR="00DE28AA" w:rsidRDefault="00DE28AA">
      <w:pPr>
        <w:pStyle w:val="ConsPlusNormal0"/>
        <w:ind w:firstLine="540"/>
        <w:jc w:val="both"/>
      </w:pPr>
    </w:p>
    <w:p w:rsidR="00DE28AA" w:rsidRDefault="003A2035">
      <w:pPr>
        <w:pStyle w:val="ConsPlusNormal0"/>
        <w:jc w:val="right"/>
        <w:outlineLvl w:val="0"/>
      </w:pPr>
      <w:proofErr w:type="spellStart"/>
      <w:r>
        <w:t>Утвержден</w:t>
      </w:r>
      <w:proofErr w:type="spellEnd"/>
    </w:p>
    <w:p w:rsidR="00DE28AA" w:rsidRDefault="003A2035">
      <w:pPr>
        <w:pStyle w:val="ConsPlusNormal0"/>
        <w:jc w:val="right"/>
      </w:pPr>
      <w:r>
        <w:t>Указом Президента</w:t>
      </w:r>
    </w:p>
    <w:p w:rsidR="00DE28AA" w:rsidRDefault="003A2035">
      <w:pPr>
        <w:pStyle w:val="ConsPlusNormal0"/>
        <w:jc w:val="right"/>
      </w:pPr>
      <w:r>
        <w:t>Российской Федерации</w:t>
      </w:r>
    </w:p>
    <w:p w:rsidR="00DE28AA" w:rsidRDefault="003A2035">
      <w:pPr>
        <w:pStyle w:val="ConsPlusNormal0"/>
        <w:jc w:val="right"/>
      </w:pPr>
      <w:r>
        <w:t>от 19 мая 2008 г. N 815</w:t>
      </w:r>
    </w:p>
    <w:p w:rsidR="00DE28AA" w:rsidRDefault="00DE28AA">
      <w:pPr>
        <w:pStyle w:val="ConsPlusNormal0"/>
        <w:ind w:firstLine="540"/>
        <w:jc w:val="both"/>
      </w:pPr>
    </w:p>
    <w:p w:rsidR="00DE28AA" w:rsidRDefault="003A2035">
      <w:pPr>
        <w:pStyle w:val="ConsPlusTitle0"/>
        <w:jc w:val="center"/>
      </w:pPr>
      <w:r>
        <w:t>СОСТАВ</w:t>
      </w:r>
    </w:p>
    <w:p w:rsidR="00DE28AA" w:rsidRDefault="003A2035">
      <w:pPr>
        <w:pStyle w:val="ConsPlusTitle0"/>
        <w:jc w:val="center"/>
      </w:pPr>
      <w:r>
        <w:t>СОВЕТА ПРИ ПРЕЗИДЕНТЕ РОССИЙСКОЙ ФЕДЕРАЦИИ</w:t>
      </w:r>
    </w:p>
    <w:p w:rsidR="00DE28AA" w:rsidRDefault="003A2035">
      <w:pPr>
        <w:pStyle w:val="ConsPlusTitle0"/>
        <w:jc w:val="center"/>
      </w:pPr>
      <w:r>
        <w:t>ПО ПРОТИВОДЕЙСТВИЮ КОРРУПЦИИ</w:t>
      </w:r>
    </w:p>
    <w:p w:rsidR="00DE28AA" w:rsidRDefault="00DE28AA">
      <w:pPr>
        <w:pStyle w:val="ConsPlusNormal0"/>
        <w:ind w:firstLine="540"/>
        <w:jc w:val="both"/>
      </w:pPr>
    </w:p>
    <w:p w:rsidR="00DE28AA" w:rsidRDefault="003A2035">
      <w:pPr>
        <w:pStyle w:val="ConsPlusNormal0"/>
        <w:ind w:firstLine="540"/>
        <w:jc w:val="both"/>
      </w:pPr>
      <w:r>
        <w:lastRenderedPageBreak/>
        <w:t xml:space="preserve">Утратил силу с 28 июля 2012 года. - </w:t>
      </w:r>
      <w:hyperlink r:id="rId35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E28AA" w:rsidRDefault="00DE28AA">
      <w:pPr>
        <w:pStyle w:val="ConsPlusNormal0"/>
        <w:ind w:firstLine="540"/>
        <w:jc w:val="both"/>
      </w:pPr>
    </w:p>
    <w:p w:rsidR="00DE28AA" w:rsidRDefault="00DE28AA">
      <w:pPr>
        <w:pStyle w:val="ConsPlusNormal0"/>
        <w:ind w:firstLine="540"/>
        <w:jc w:val="both"/>
      </w:pPr>
    </w:p>
    <w:p w:rsidR="00DE28AA" w:rsidRDefault="00DE28AA">
      <w:pPr>
        <w:pStyle w:val="ConsPlusNormal0"/>
        <w:ind w:firstLine="540"/>
        <w:jc w:val="both"/>
      </w:pPr>
    </w:p>
    <w:p w:rsidR="00DE28AA" w:rsidRDefault="003A2035">
      <w:pPr>
        <w:pStyle w:val="ConsPlusNormal0"/>
        <w:jc w:val="right"/>
        <w:outlineLvl w:val="0"/>
      </w:pPr>
      <w:proofErr w:type="spellStart"/>
      <w:r>
        <w:t>Утвержден</w:t>
      </w:r>
      <w:proofErr w:type="spellEnd"/>
    </w:p>
    <w:p w:rsidR="00DE28AA" w:rsidRDefault="003A2035">
      <w:pPr>
        <w:pStyle w:val="ConsPlusNormal0"/>
        <w:jc w:val="right"/>
      </w:pPr>
      <w:r>
        <w:t>Указом Президента</w:t>
      </w:r>
    </w:p>
    <w:p w:rsidR="00DE28AA" w:rsidRDefault="003A2035">
      <w:pPr>
        <w:pStyle w:val="ConsPlusNormal0"/>
        <w:jc w:val="right"/>
      </w:pPr>
      <w:r>
        <w:t>Российской Федерации</w:t>
      </w:r>
    </w:p>
    <w:p w:rsidR="00DE28AA" w:rsidRDefault="003A2035">
      <w:pPr>
        <w:pStyle w:val="ConsPlusNormal0"/>
        <w:jc w:val="right"/>
      </w:pPr>
      <w:r>
        <w:t>от 19 мая 2008 г. N 815</w:t>
      </w:r>
    </w:p>
    <w:p w:rsidR="00DE28AA" w:rsidRDefault="00DE28AA">
      <w:pPr>
        <w:pStyle w:val="ConsPlusNormal0"/>
        <w:ind w:firstLine="540"/>
        <w:jc w:val="both"/>
      </w:pPr>
    </w:p>
    <w:p w:rsidR="00DE28AA" w:rsidRDefault="003A2035">
      <w:pPr>
        <w:pStyle w:val="ConsPlusTitle0"/>
        <w:jc w:val="center"/>
      </w:pPr>
      <w:r>
        <w:t>СОСТАВ</w:t>
      </w:r>
    </w:p>
    <w:p w:rsidR="00DE28AA" w:rsidRDefault="003A2035">
      <w:pPr>
        <w:pStyle w:val="ConsPlusTitle0"/>
        <w:jc w:val="center"/>
      </w:pPr>
      <w:r>
        <w:t xml:space="preserve">ПРЕЗИДИУМА СОВЕТА </w:t>
      </w:r>
      <w:r>
        <w:t>ПРИ ПРЕЗИДЕНТЕ РОССИЙСКОЙ ФЕДЕРАЦИИ</w:t>
      </w:r>
    </w:p>
    <w:p w:rsidR="00DE28AA" w:rsidRDefault="003A2035">
      <w:pPr>
        <w:pStyle w:val="ConsPlusTitle0"/>
        <w:jc w:val="center"/>
      </w:pPr>
      <w:r>
        <w:t>ПО ПРОТИВОДЕЙСТВИЮ КОРРУПЦИИ</w:t>
      </w:r>
    </w:p>
    <w:p w:rsidR="00DE28AA" w:rsidRDefault="00DE28AA">
      <w:pPr>
        <w:pStyle w:val="ConsPlusNormal0"/>
        <w:jc w:val="both"/>
      </w:pPr>
    </w:p>
    <w:p w:rsidR="00DE28AA" w:rsidRDefault="003A2035">
      <w:pPr>
        <w:pStyle w:val="ConsPlusNormal0"/>
        <w:ind w:firstLine="540"/>
        <w:jc w:val="both"/>
      </w:pPr>
      <w:r>
        <w:t xml:space="preserve">Утратил силу с 28 июля 2012 года. - </w:t>
      </w:r>
      <w:hyperlink r:id="rId36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РФ от 28.07.2012 N 1060</w:t>
      </w:r>
      <w:r>
        <w:t>.</w:t>
      </w:r>
    </w:p>
    <w:p w:rsidR="00DE28AA" w:rsidRDefault="00DE28AA">
      <w:pPr>
        <w:pStyle w:val="ConsPlusNormal0"/>
        <w:jc w:val="both"/>
      </w:pPr>
    </w:p>
    <w:p w:rsidR="00DE28AA" w:rsidRDefault="00DE28AA">
      <w:pPr>
        <w:pStyle w:val="ConsPlusNormal0"/>
        <w:jc w:val="both"/>
      </w:pPr>
    </w:p>
    <w:p w:rsidR="00DE28AA" w:rsidRDefault="00DE28A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E28AA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2035">
      <w:r>
        <w:separator/>
      </w:r>
    </w:p>
  </w:endnote>
  <w:endnote w:type="continuationSeparator" w:id="0">
    <w:p w:rsidR="00000000" w:rsidRDefault="003A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8AA" w:rsidRDefault="00DE28A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8A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E28AA" w:rsidRDefault="003A20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E28AA" w:rsidRDefault="003A20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E28AA" w:rsidRDefault="003A20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DE28AA" w:rsidRDefault="003A203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8AA" w:rsidRDefault="00DE28A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8A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E28AA" w:rsidRDefault="003A203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E28AA" w:rsidRDefault="003A203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E28AA" w:rsidRDefault="003A203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DE28AA" w:rsidRDefault="003A203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2035">
      <w:r>
        <w:separator/>
      </w:r>
    </w:p>
  </w:footnote>
  <w:footnote w:type="continuationSeparator" w:id="0">
    <w:p w:rsidR="00000000" w:rsidRDefault="003A2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E28A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E28AA" w:rsidRDefault="003A20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19.05.2008 N 815</w:t>
          </w:r>
          <w:r>
            <w:rPr>
              <w:rFonts w:ascii="Tahoma" w:hAnsi="Tahoma" w:cs="Tahoma"/>
              <w:sz w:val="16"/>
              <w:szCs w:val="16"/>
            </w:rPr>
            <w:br/>
            <w:t>(ред. от 25.01.2024)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противодействию коррупции"</w:t>
          </w:r>
        </w:p>
      </w:tc>
      <w:tc>
        <w:tcPr>
          <w:tcW w:w="2300" w:type="pct"/>
          <w:vAlign w:val="center"/>
        </w:tcPr>
        <w:p w:rsidR="00DE28AA" w:rsidRDefault="003A20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DE28AA" w:rsidRDefault="00DE28A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E28AA" w:rsidRDefault="00DE28A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E28A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E28AA" w:rsidRDefault="003A203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19.05.2008 N 815</w:t>
          </w:r>
          <w:r>
            <w:rPr>
              <w:rFonts w:ascii="Tahoma" w:hAnsi="Tahoma" w:cs="Tahoma"/>
              <w:sz w:val="16"/>
              <w:szCs w:val="16"/>
            </w:rPr>
            <w:br/>
            <w:t>(ред. от 25.01.2024)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противодействию коррупции"</w:t>
          </w:r>
        </w:p>
      </w:tc>
      <w:tc>
        <w:tcPr>
          <w:tcW w:w="2300" w:type="pct"/>
          <w:vAlign w:val="center"/>
        </w:tcPr>
        <w:p w:rsidR="00DE28AA" w:rsidRDefault="003A203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DE28AA" w:rsidRDefault="00DE28A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E28AA" w:rsidRDefault="00DE28A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AA"/>
    <w:rsid w:val="003A2035"/>
    <w:rsid w:val="00DE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A2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A2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19233&amp;date=08.07.2025&amp;dst=100006&amp;field=134" TargetMode="External"/><Relationship Id="rId18" Type="http://schemas.openxmlformats.org/officeDocument/2006/relationships/hyperlink" Target="https://login.consultant.ru/link/?req=doc&amp;base=LAW&amp;n=159006&amp;date=08.07.2025&amp;dst=100007&amp;field=134" TargetMode="External"/><Relationship Id="rId26" Type="http://schemas.openxmlformats.org/officeDocument/2006/relationships/hyperlink" Target="https://login.consultant.ru/link/?req=doc&amp;base=LAW&amp;n=495137&amp;date=08.07.2025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84204&amp;date=08.07.2025&amp;dst=100013&amp;field=134" TargetMode="External"/><Relationship Id="rId34" Type="http://schemas.openxmlformats.org/officeDocument/2006/relationships/hyperlink" Target="https://login.consultant.ru/link/?req=doc&amp;base=EXP&amp;n=397224&amp;date=08.07.2025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106429&amp;date=08.07.2025&amp;dst=100006&amp;field=134" TargetMode="External"/><Relationship Id="rId17" Type="http://schemas.openxmlformats.org/officeDocument/2006/relationships/hyperlink" Target="https://login.consultant.ru/link/?req=doc&amp;base=LAW&amp;n=490138&amp;date=08.07.2025&amp;dst=100164&amp;field=134" TargetMode="External"/><Relationship Id="rId25" Type="http://schemas.openxmlformats.org/officeDocument/2006/relationships/hyperlink" Target="https://login.consultant.ru/link/?req=doc&amp;base=LAW&amp;n=336404&amp;date=08.07.2025&amp;dst=100010&amp;field=134" TargetMode="External"/><Relationship Id="rId33" Type="http://schemas.openxmlformats.org/officeDocument/2006/relationships/hyperlink" Target="https://login.consultant.ru/link/?req=doc&amp;base=EXP&amp;n=382869&amp;date=08.07.2025" TargetMode="External"/><Relationship Id="rId38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36404&amp;date=08.07.2025&amp;dst=100010&amp;field=134" TargetMode="External"/><Relationship Id="rId20" Type="http://schemas.openxmlformats.org/officeDocument/2006/relationships/hyperlink" Target="https://login.consultant.ru/link/?req=doc&amp;base=LAW&amp;n=504798&amp;date=08.07.2025&amp;dst=100008&amp;field=134" TargetMode="External"/><Relationship Id="rId29" Type="http://schemas.openxmlformats.org/officeDocument/2006/relationships/hyperlink" Target="https://login.consultant.ru/link/?req=doc&amp;base=LAW&amp;n=467999&amp;date=08.07.2025&amp;dst=100015&amp;field=13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8056&amp;date=08.07.2025&amp;dst=100016&amp;field=134" TargetMode="External"/><Relationship Id="rId24" Type="http://schemas.openxmlformats.org/officeDocument/2006/relationships/hyperlink" Target="https://login.consultant.ru/link/?req=doc&amp;base=LAW&amp;n=159006&amp;date=08.07.2025&amp;dst=100008&amp;field=134" TargetMode="External"/><Relationship Id="rId32" Type="http://schemas.openxmlformats.org/officeDocument/2006/relationships/hyperlink" Target="https://login.consultant.ru/link/?req=doc&amp;base=LAW&amp;n=159006&amp;date=08.07.2025&amp;dst=100011&amp;field=134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26629&amp;date=08.07.2025&amp;dst=100006&amp;field=134" TargetMode="External"/><Relationship Id="rId23" Type="http://schemas.openxmlformats.org/officeDocument/2006/relationships/hyperlink" Target="https://login.consultant.ru/link/?req=doc&amp;base=LAW&amp;n=336404&amp;date=08.07.2025&amp;dst=100010&amp;field=134" TargetMode="External"/><Relationship Id="rId28" Type="http://schemas.openxmlformats.org/officeDocument/2006/relationships/hyperlink" Target="https://login.consultant.ru/link/?req=doc&amp;base=LAW&amp;n=467999&amp;date=08.07.2025&amp;dst=100013&amp;field=134" TargetMode="External"/><Relationship Id="rId36" Type="http://schemas.openxmlformats.org/officeDocument/2006/relationships/hyperlink" Target="https://login.consultant.ru/link/?req=doc&amp;base=LAW&amp;n=336404&amp;date=08.07.2025&amp;dst=100010&amp;field=134" TargetMode="External"/><Relationship Id="rId10" Type="http://schemas.openxmlformats.org/officeDocument/2006/relationships/hyperlink" Target="https://login.consultant.ru/link/?req=doc&amp;base=LAW&amp;n=99017&amp;date=08.07.2025&amp;dst=100006&amp;field=134" TargetMode="External"/><Relationship Id="rId19" Type="http://schemas.openxmlformats.org/officeDocument/2006/relationships/hyperlink" Target="https://login.consultant.ru/link/?req=doc&amp;base=LAW&amp;n=450715&amp;date=08.07.2025&amp;dst=100008&amp;field=134" TargetMode="External"/><Relationship Id="rId31" Type="http://schemas.openxmlformats.org/officeDocument/2006/relationships/hyperlink" Target="https://login.consultant.ru/link/?req=doc&amp;base=LAW&amp;n=467999&amp;date=08.07.2025&amp;dst=10001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124534&amp;date=08.07.2025&amp;dst=100006&amp;field=134" TargetMode="External"/><Relationship Id="rId22" Type="http://schemas.openxmlformats.org/officeDocument/2006/relationships/hyperlink" Target="https://login.consultant.ru/link/?req=doc&amp;base=LAW&amp;n=467999&amp;date=08.07.2025&amp;dst=100012&amp;field=134" TargetMode="External"/><Relationship Id="rId27" Type="http://schemas.openxmlformats.org/officeDocument/2006/relationships/hyperlink" Target="https://login.consultant.ru/link/?req=doc&amp;base=LAW&amp;n=482308&amp;date=08.07.2025&amp;dst=100121&amp;field=134" TargetMode="External"/><Relationship Id="rId30" Type="http://schemas.openxmlformats.org/officeDocument/2006/relationships/hyperlink" Target="https://login.consultant.ru/link/?req=doc&amp;base=LAW&amp;n=467999&amp;date=08.07.2025&amp;dst=100017&amp;field=134" TargetMode="External"/><Relationship Id="rId35" Type="http://schemas.openxmlformats.org/officeDocument/2006/relationships/hyperlink" Target="https://login.consultant.ru/link/?req=doc&amp;base=LAW&amp;n=336404&amp;date=08.07.2025&amp;dst=1000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19.05.2008 N 815
(ред. от 25.01.2024)
"О мерах по противодействию коррупции"</vt:lpstr>
    </vt:vector>
  </TitlesOfParts>
  <Company>КонсультантПлюс Версия 4024.00.50</Company>
  <LinksUpToDate>false</LinksUpToDate>
  <CharactersWithSpaces>17545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
(ред. от 25.01.2024)
"О мерах по противодействию коррупции"</dc:title>
  <dc:creator>KSP-USER-005</dc:creator>
  <cp:lastModifiedBy>Я.Ю. Рослова </cp:lastModifiedBy>
  <cp:revision>2</cp:revision>
  <dcterms:created xsi:type="dcterms:W3CDTF">2025-07-08T11:33:00Z</dcterms:created>
  <dcterms:modified xsi:type="dcterms:W3CDTF">2025-07-08T11:33:00Z</dcterms:modified>
</cp:coreProperties>
</file>